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4E" w:rsidRPr="001C35A1" w:rsidRDefault="001110E3" w:rsidP="0059174E">
      <w:pPr>
        <w:jc w:val="center"/>
        <w:rPr>
          <w:rFonts w:ascii="Times New Roman" w:hAnsi="Times New Roman" w:cs="Times New Roman"/>
          <w:b/>
        </w:rPr>
      </w:pPr>
      <w:r w:rsidRPr="001C35A1">
        <w:rPr>
          <w:rFonts w:ascii="Times New Roman" w:hAnsi="Times New Roman" w:cs="Times New Roman"/>
          <w:b/>
        </w:rPr>
        <w:t>EQUIPMENT</w:t>
      </w:r>
      <w:r w:rsidR="00FC3FCC" w:rsidRPr="001C35A1">
        <w:rPr>
          <w:rFonts w:ascii="Times New Roman" w:hAnsi="Times New Roman" w:cs="Times New Roman"/>
          <w:b/>
        </w:rPr>
        <w:t xml:space="preserve"> NEEDS ASSESSMENT APPLICATION</w:t>
      </w:r>
      <w:r w:rsidR="00D80B14">
        <w:rPr>
          <w:rFonts w:ascii="Times New Roman" w:hAnsi="Times New Roman" w:cs="Times New Roman"/>
          <w:b/>
        </w:rPr>
        <w:t xml:space="preserve"> Fall 2011</w:t>
      </w:r>
    </w:p>
    <w:p w:rsidR="00FC3FCC" w:rsidRPr="001C35A1" w:rsidRDefault="00FC3FCC"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575845" w:rsidRPr="00AF36F6" w:rsidTr="00AF36F6">
        <w:tc>
          <w:tcPr>
            <w:tcW w:w="4428" w:type="dxa"/>
            <w:hideMark/>
          </w:tcPr>
          <w:p w:rsidR="00575845" w:rsidRPr="00AF36F6" w:rsidRDefault="00575845" w:rsidP="00AF36F6">
            <w:pPr>
              <w:jc w:val="right"/>
              <w:rPr>
                <w:rFonts w:ascii="Times New Roman" w:hAnsi="Times New Roman" w:cs="Times New Roman"/>
              </w:rPr>
            </w:pPr>
            <w:r w:rsidRPr="00AF36F6">
              <w:rPr>
                <w:rFonts w:ascii="Times New Roman" w:hAnsi="Times New Roman" w:cs="Times New Roman"/>
              </w:rPr>
              <w:t>Name of Person Submitting Request:</w:t>
            </w:r>
          </w:p>
        </w:tc>
        <w:tc>
          <w:tcPr>
            <w:tcW w:w="4428" w:type="dxa"/>
          </w:tcPr>
          <w:p w:rsidR="00575845" w:rsidRPr="00AF36F6" w:rsidRDefault="00700BD4">
            <w:pPr>
              <w:rPr>
                <w:rFonts w:ascii="Times New Roman" w:hAnsi="Times New Roman" w:cs="Times New Roman"/>
                <w:b/>
              </w:rPr>
            </w:pPr>
            <w:r>
              <w:rPr>
                <w:rFonts w:ascii="Times New Roman" w:hAnsi="Times New Roman" w:cs="Times New Roman"/>
                <w:b/>
              </w:rPr>
              <w:t>Tracy Morrison</w:t>
            </w:r>
          </w:p>
        </w:tc>
      </w:tr>
      <w:tr w:rsidR="00575845" w:rsidRPr="00AF36F6" w:rsidTr="00AF36F6">
        <w:tc>
          <w:tcPr>
            <w:tcW w:w="4428" w:type="dxa"/>
            <w:hideMark/>
          </w:tcPr>
          <w:p w:rsidR="00575845" w:rsidRPr="00AF36F6" w:rsidRDefault="00575845" w:rsidP="00AF36F6">
            <w:pPr>
              <w:jc w:val="right"/>
              <w:rPr>
                <w:rFonts w:ascii="Times New Roman" w:hAnsi="Times New Roman" w:cs="Times New Roman"/>
              </w:rPr>
            </w:pPr>
            <w:r w:rsidRPr="00AF36F6">
              <w:rPr>
                <w:rFonts w:ascii="Times New Roman" w:hAnsi="Times New Roman" w:cs="Times New Roman"/>
              </w:rPr>
              <w:t xml:space="preserve">Program or Service Area: </w:t>
            </w:r>
          </w:p>
        </w:tc>
        <w:tc>
          <w:tcPr>
            <w:tcW w:w="4428" w:type="dxa"/>
          </w:tcPr>
          <w:p w:rsidR="00575845" w:rsidRPr="00AF36F6" w:rsidRDefault="00700BD4">
            <w:pPr>
              <w:rPr>
                <w:rFonts w:ascii="Times New Roman" w:hAnsi="Times New Roman" w:cs="Times New Roman"/>
                <w:b/>
              </w:rPr>
            </w:pPr>
            <w:r>
              <w:rPr>
                <w:rFonts w:ascii="Times New Roman" w:hAnsi="Times New Roman" w:cs="Times New Roman"/>
                <w:b/>
              </w:rPr>
              <w:t>Food Services</w:t>
            </w:r>
          </w:p>
        </w:tc>
      </w:tr>
      <w:tr w:rsidR="00575845" w:rsidRPr="00AF36F6" w:rsidTr="00AF36F6">
        <w:tc>
          <w:tcPr>
            <w:tcW w:w="4428" w:type="dxa"/>
            <w:hideMark/>
          </w:tcPr>
          <w:p w:rsidR="00575845" w:rsidRPr="00AF36F6" w:rsidRDefault="00575845" w:rsidP="00AF36F6">
            <w:pPr>
              <w:jc w:val="right"/>
              <w:rPr>
                <w:rFonts w:ascii="Times New Roman" w:hAnsi="Times New Roman" w:cs="Times New Roman"/>
              </w:rPr>
            </w:pPr>
            <w:r w:rsidRPr="00AF36F6">
              <w:rPr>
                <w:rFonts w:ascii="Times New Roman" w:hAnsi="Times New Roman" w:cs="Times New Roman"/>
              </w:rPr>
              <w:t>Division:</w:t>
            </w:r>
          </w:p>
        </w:tc>
        <w:tc>
          <w:tcPr>
            <w:tcW w:w="4428" w:type="dxa"/>
          </w:tcPr>
          <w:p w:rsidR="00575845" w:rsidRPr="00AF36F6" w:rsidRDefault="00700BD4">
            <w:pPr>
              <w:rPr>
                <w:rFonts w:ascii="Times New Roman" w:hAnsi="Times New Roman" w:cs="Times New Roman"/>
                <w:b/>
              </w:rPr>
            </w:pPr>
            <w:r>
              <w:rPr>
                <w:rFonts w:ascii="Times New Roman" w:hAnsi="Times New Roman" w:cs="Times New Roman"/>
                <w:b/>
              </w:rPr>
              <w:t>Administration</w:t>
            </w:r>
          </w:p>
        </w:tc>
      </w:tr>
      <w:tr w:rsidR="00575845" w:rsidRPr="00AF36F6" w:rsidTr="00AF36F6">
        <w:tc>
          <w:tcPr>
            <w:tcW w:w="4428" w:type="dxa"/>
            <w:hideMark/>
          </w:tcPr>
          <w:p w:rsidR="00575845" w:rsidRPr="00AF36F6" w:rsidRDefault="00575845" w:rsidP="00AF36F6">
            <w:pPr>
              <w:jc w:val="right"/>
              <w:rPr>
                <w:rFonts w:ascii="Times New Roman" w:hAnsi="Times New Roman" w:cs="Times New Roman"/>
              </w:rPr>
            </w:pPr>
            <w:r w:rsidRPr="00AF36F6">
              <w:rPr>
                <w:rFonts w:ascii="Times New Roman" w:hAnsi="Times New Roman" w:cs="Times New Roman"/>
              </w:rPr>
              <w:t>When was the last Program Efficacy document completed?</w:t>
            </w:r>
          </w:p>
        </w:tc>
        <w:tc>
          <w:tcPr>
            <w:tcW w:w="4428" w:type="dxa"/>
          </w:tcPr>
          <w:p w:rsidR="00575845" w:rsidRPr="00AF36F6" w:rsidRDefault="00C37D90">
            <w:pPr>
              <w:rPr>
                <w:rFonts w:ascii="Times New Roman" w:hAnsi="Times New Roman" w:cs="Times New Roman"/>
                <w:b/>
              </w:rPr>
            </w:pPr>
            <w:r>
              <w:rPr>
                <w:rFonts w:ascii="Times New Roman" w:hAnsi="Times New Roman" w:cs="Times New Roman"/>
                <w:b/>
              </w:rPr>
              <w:t>200</w:t>
            </w:r>
            <w:r w:rsidR="00EB6ECA">
              <w:rPr>
                <w:rFonts w:ascii="Times New Roman" w:hAnsi="Times New Roman" w:cs="Times New Roman"/>
                <w:b/>
              </w:rPr>
              <w:t>9</w:t>
            </w:r>
            <w:r w:rsidR="00700BD4">
              <w:rPr>
                <w:rFonts w:ascii="Times New Roman" w:hAnsi="Times New Roman" w:cs="Times New Roman"/>
                <w:b/>
              </w:rPr>
              <w:t>-2010</w:t>
            </w:r>
          </w:p>
        </w:tc>
      </w:tr>
      <w:tr w:rsidR="00575845" w:rsidRPr="00AF36F6" w:rsidTr="00AF36F6">
        <w:tc>
          <w:tcPr>
            <w:tcW w:w="4428" w:type="dxa"/>
            <w:hideMark/>
          </w:tcPr>
          <w:p w:rsidR="00575845" w:rsidRPr="00AF36F6" w:rsidRDefault="00575845" w:rsidP="00AF36F6">
            <w:pPr>
              <w:jc w:val="right"/>
              <w:rPr>
                <w:rFonts w:ascii="Times New Roman" w:hAnsi="Times New Roman" w:cs="Times New Roman"/>
              </w:rPr>
            </w:pPr>
            <w:r w:rsidRPr="00AF36F6">
              <w:rPr>
                <w:rFonts w:ascii="Times New Roman" w:hAnsi="Times New Roman" w:cs="Times New Roman"/>
              </w:rPr>
              <w:t>What rating was given?</w:t>
            </w:r>
          </w:p>
        </w:tc>
        <w:tc>
          <w:tcPr>
            <w:tcW w:w="4428" w:type="dxa"/>
          </w:tcPr>
          <w:p w:rsidR="00575845" w:rsidRPr="00AF36F6" w:rsidRDefault="00607937">
            <w:pPr>
              <w:rPr>
                <w:rFonts w:ascii="Times New Roman" w:hAnsi="Times New Roman" w:cs="Times New Roman"/>
                <w:b/>
              </w:rPr>
            </w:pPr>
            <w:r>
              <w:rPr>
                <w:rFonts w:ascii="Times New Roman" w:hAnsi="Times New Roman" w:cs="Times New Roman"/>
                <w:b/>
              </w:rPr>
              <w:t>Continuation</w:t>
            </w:r>
          </w:p>
        </w:tc>
      </w:tr>
      <w:tr w:rsidR="001C35A1" w:rsidRPr="00AF36F6" w:rsidTr="00AF36F6">
        <w:tc>
          <w:tcPr>
            <w:tcW w:w="4428" w:type="dxa"/>
          </w:tcPr>
          <w:p w:rsidR="001C35A1" w:rsidRPr="00AF36F6" w:rsidRDefault="001C35A1" w:rsidP="00AF36F6">
            <w:pPr>
              <w:jc w:val="right"/>
              <w:rPr>
                <w:rFonts w:ascii="Times New Roman" w:hAnsi="Times New Roman" w:cs="Times New Roman"/>
              </w:rPr>
            </w:pPr>
            <w:r w:rsidRPr="00AF36F6">
              <w:rPr>
                <w:rFonts w:ascii="Times New Roman" w:hAnsi="Times New Roman" w:cs="Times New Roman"/>
              </w:rPr>
              <w:t>Equipment Requested</w:t>
            </w:r>
          </w:p>
        </w:tc>
        <w:tc>
          <w:tcPr>
            <w:tcW w:w="4428" w:type="dxa"/>
          </w:tcPr>
          <w:p w:rsidR="001C35A1" w:rsidRPr="00AF36F6" w:rsidRDefault="00864951">
            <w:pPr>
              <w:rPr>
                <w:rFonts w:ascii="Times New Roman" w:hAnsi="Times New Roman" w:cs="Times New Roman"/>
                <w:b/>
              </w:rPr>
            </w:pPr>
            <w:r>
              <w:rPr>
                <w:rFonts w:ascii="Times New Roman" w:hAnsi="Times New Roman" w:cs="Times New Roman"/>
                <w:b/>
              </w:rPr>
              <w:t>Microwave</w:t>
            </w:r>
          </w:p>
        </w:tc>
      </w:tr>
    </w:tbl>
    <w:p w:rsidR="00FC3FCC" w:rsidRPr="001C35A1" w:rsidRDefault="00FC3FCC">
      <w:pPr>
        <w:rPr>
          <w:rFonts w:ascii="Times New Roman" w:hAnsi="Times New Roman" w:cs="Times New Roman"/>
        </w:rPr>
      </w:pPr>
    </w:p>
    <w:p w:rsidR="00A41463" w:rsidRPr="001C35A1" w:rsidRDefault="001C35A1"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sidR="00395E76">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41463" w:rsidRPr="00AF36F6" w:rsidTr="00AF36F6">
        <w:tc>
          <w:tcPr>
            <w:tcW w:w="9576" w:type="dxa"/>
          </w:tcPr>
          <w:p w:rsidR="00A41463" w:rsidRPr="00AF36F6" w:rsidRDefault="00864951" w:rsidP="00A41463">
            <w:pPr>
              <w:rPr>
                <w:rFonts w:ascii="Times New Roman" w:hAnsi="Times New Roman" w:cs="Times New Roman"/>
              </w:rPr>
            </w:pPr>
            <w:r>
              <w:rPr>
                <w:rFonts w:ascii="Times New Roman" w:hAnsi="Times New Roman" w:cs="Times New Roman"/>
              </w:rPr>
              <w:t xml:space="preserve">This request is to have a microwave available for students to heat or reheat food items brought from home or frozen </w:t>
            </w:r>
            <w:r w:rsidR="00C175AE">
              <w:rPr>
                <w:rFonts w:ascii="Times New Roman" w:hAnsi="Times New Roman" w:cs="Times New Roman"/>
              </w:rPr>
              <w:t>entrées purchased</w:t>
            </w:r>
            <w:r>
              <w:rPr>
                <w:rFonts w:ascii="Times New Roman" w:hAnsi="Times New Roman" w:cs="Times New Roman"/>
              </w:rPr>
              <w:t xml:space="preserve"> from the PS snack bar. </w:t>
            </w:r>
            <w:r w:rsidR="00C175AE">
              <w:rPr>
                <w:rFonts w:ascii="Times New Roman" w:hAnsi="Times New Roman" w:cs="Times New Roman"/>
              </w:rPr>
              <w:t>This request would help students and staff on the north end of campus with time restraint.</w:t>
            </w:r>
          </w:p>
        </w:tc>
      </w:tr>
    </w:tbl>
    <w:p w:rsidR="00A41463" w:rsidRPr="001C35A1" w:rsidRDefault="00A41463" w:rsidP="00A41463">
      <w:pPr>
        <w:rPr>
          <w:rFonts w:ascii="Times New Roman" w:hAnsi="Times New Roman" w:cs="Times New Roman"/>
        </w:rPr>
      </w:pPr>
    </w:p>
    <w:p w:rsidR="00354A77" w:rsidRPr="001C35A1" w:rsidRDefault="00354A77" w:rsidP="00A41463">
      <w:pPr>
        <w:rPr>
          <w:rFonts w:ascii="Times New Roman" w:hAnsi="Times New Roman" w:cs="Times New Roman"/>
        </w:rPr>
      </w:pPr>
    </w:p>
    <w:p w:rsidR="00354A77" w:rsidRPr="001C35A1" w:rsidRDefault="00354A77" w:rsidP="00A41463">
      <w:pPr>
        <w:rPr>
          <w:rFonts w:ascii="Times New Roman" w:hAnsi="Times New Roman" w:cs="Times New Roman"/>
        </w:rPr>
      </w:pPr>
    </w:p>
    <w:p w:rsidR="00931A6E" w:rsidRPr="001C35A1" w:rsidRDefault="00E06E60" w:rsidP="00931A6E">
      <w:pPr>
        <w:pStyle w:val="ListParagraph"/>
        <w:numPr>
          <w:ilvl w:val="0"/>
          <w:numId w:val="1"/>
        </w:numPr>
        <w:rPr>
          <w:rFonts w:ascii="Times New Roman" w:hAnsi="Times New Roman" w:cs="Times New Roman"/>
          <w:i/>
        </w:rPr>
      </w:pPr>
      <w:r w:rsidRPr="001C35A1">
        <w:rPr>
          <w:rFonts w:ascii="Times New Roman" w:hAnsi="Times New Roman" w:cs="Times New Roman"/>
        </w:rPr>
        <w:t>Indicate how the content of the EMP One-Sheet and latest Program Effic</w:t>
      </w:r>
      <w:r w:rsidR="00931A6E" w:rsidRPr="001C35A1">
        <w:rPr>
          <w:rFonts w:ascii="Times New Roman" w:hAnsi="Times New Roman" w:cs="Times New Roman"/>
        </w:rPr>
        <w:t xml:space="preserve">acy Report support this request. How is the request tied to program planning? </w:t>
      </w:r>
      <w:r w:rsidR="00931A6E" w:rsidRPr="001C35A1">
        <w:rPr>
          <w:rFonts w:ascii="Times New Roman" w:hAnsi="Times New Roman" w:cs="Times New Roman"/>
          <w:i/>
        </w:rPr>
        <w:t>(</w:t>
      </w:r>
      <w:proofErr w:type="gramStart"/>
      <w:r w:rsidR="00931A6E" w:rsidRPr="001C35A1">
        <w:rPr>
          <w:rFonts w:ascii="Times New Roman" w:hAnsi="Times New Roman" w:cs="Times New Roman"/>
          <w:i/>
        </w:rPr>
        <w:t>reference</w:t>
      </w:r>
      <w:proofErr w:type="gramEnd"/>
      <w:r w:rsidR="00931A6E" w:rsidRPr="001C35A1">
        <w:rPr>
          <w:rFonts w:ascii="Times New Roman" w:hAnsi="Times New Roman" w:cs="Times New Roman"/>
          <w:i/>
        </w:rPr>
        <w:t xml:space="preserve"> the page number(s) where the information can be found on the EMP and Program Efficacy).</w:t>
      </w:r>
    </w:p>
    <w:p w:rsidR="00E06E60" w:rsidRPr="001C35A1" w:rsidRDefault="00E06E60" w:rsidP="002D6F81">
      <w:pPr>
        <w:pStyle w:val="ListParagrap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06E60" w:rsidRPr="00AF36F6" w:rsidTr="00AF36F6">
        <w:tc>
          <w:tcPr>
            <w:tcW w:w="9576" w:type="dxa"/>
            <w:tcBorders>
              <w:top w:val="single" w:sz="4" w:space="0" w:color="000000"/>
              <w:left w:val="single" w:sz="4" w:space="0" w:color="000000"/>
              <w:bottom w:val="single" w:sz="4" w:space="0" w:color="000000"/>
              <w:right w:val="single" w:sz="4" w:space="0" w:color="000000"/>
            </w:tcBorders>
          </w:tcPr>
          <w:p w:rsidR="00570535" w:rsidRPr="00AF36F6" w:rsidRDefault="0074397A" w:rsidP="00570535">
            <w:pPr>
              <w:rPr>
                <w:rFonts w:ascii="Times New Roman" w:hAnsi="Times New Roman" w:cs="Times New Roman"/>
              </w:rPr>
            </w:pPr>
            <w:r>
              <w:rPr>
                <w:rFonts w:ascii="Times New Roman" w:hAnsi="Times New Roman" w:cs="Times New Roman"/>
              </w:rPr>
              <w:t xml:space="preserve"> </w:t>
            </w:r>
            <w:r w:rsidR="00D047D8">
              <w:rPr>
                <w:rFonts w:ascii="Times New Roman" w:hAnsi="Times New Roman" w:cs="Times New Roman"/>
              </w:rPr>
              <w:t>This request is ties into the EMP and Program Efficacy Report by food services continuing to improve the quality of food and services by utilizing new trends and initiatives to better serve and retain students on the north end of campus. Pg. 6&amp;7 Efficacy Report.</w:t>
            </w:r>
          </w:p>
        </w:tc>
      </w:tr>
    </w:tbl>
    <w:p w:rsidR="00E06E60" w:rsidRPr="001C35A1" w:rsidRDefault="00E06E60" w:rsidP="00E06E60">
      <w:pPr>
        <w:pStyle w:val="ListParagraph"/>
        <w:rPr>
          <w:rFonts w:ascii="Times New Roman" w:hAnsi="Times New Roman" w:cs="Times New Roman"/>
        </w:rPr>
      </w:pPr>
    </w:p>
    <w:p w:rsidR="00B33666" w:rsidRPr="00B33666" w:rsidRDefault="00E06E60" w:rsidP="00B33666">
      <w:pPr>
        <w:pStyle w:val="ListParagraph"/>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00B33666" w:rsidRPr="00B33666">
        <w:rPr>
          <w:rFonts w:ascii="Times New Roman" w:hAnsi="Times New Roman" w:cs="Times New Roman"/>
          <w:i/>
        </w:rPr>
        <w:t xml:space="preserve">(for example: regulatory information, compliance, updated efficiency and/or student success data or planning </w:t>
      </w:r>
      <w:proofErr w:type="spellStart"/>
      <w:r w:rsidR="00B33666" w:rsidRPr="00B33666">
        <w:rPr>
          <w:rFonts w:ascii="Times New Roman" w:hAnsi="Times New Roman" w:cs="Times New Roman"/>
          <w:i/>
        </w:rPr>
        <w:t>etc</w:t>
      </w:r>
      <w:proofErr w:type="spellEnd"/>
      <w:r w:rsidR="00B33666" w:rsidRPr="00B33666">
        <w:rPr>
          <w:rFonts w:ascii="Times New Roman" w:hAnsi="Times New Roman" w:cs="Times New Roman"/>
          <w:i/>
        </w:rPr>
        <w:t>).</w:t>
      </w:r>
    </w:p>
    <w:p w:rsidR="00E06E60" w:rsidRPr="001C35A1" w:rsidRDefault="00E06E60" w:rsidP="00B33666">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06E60" w:rsidRPr="00AF36F6" w:rsidTr="00AF36F6">
        <w:tc>
          <w:tcPr>
            <w:tcW w:w="9576" w:type="dxa"/>
            <w:tcBorders>
              <w:top w:val="single" w:sz="4" w:space="0" w:color="000000"/>
              <w:left w:val="single" w:sz="4" w:space="0" w:color="000000"/>
              <w:bottom w:val="single" w:sz="4" w:space="0" w:color="000000"/>
              <w:right w:val="single" w:sz="4" w:space="0" w:color="000000"/>
            </w:tcBorders>
          </w:tcPr>
          <w:p w:rsidR="00E06E60" w:rsidRPr="00AF36F6" w:rsidRDefault="0074397A">
            <w:pPr>
              <w:rPr>
                <w:rFonts w:ascii="Times New Roman" w:hAnsi="Times New Roman" w:cs="Times New Roman"/>
              </w:rPr>
            </w:pPr>
            <w:r>
              <w:rPr>
                <w:rFonts w:ascii="Times New Roman" w:hAnsi="Times New Roman" w:cs="Times New Roman"/>
              </w:rPr>
              <w:t xml:space="preserve">In order to be in compliance with the State and Federal Health Regulation we must have adequate working equipment to operate the Food Services. </w:t>
            </w:r>
          </w:p>
        </w:tc>
      </w:tr>
    </w:tbl>
    <w:p w:rsidR="00E06E60" w:rsidRPr="001C35A1" w:rsidRDefault="00E06E60" w:rsidP="00E06E60">
      <w:pPr>
        <w:rPr>
          <w:rFonts w:ascii="Times New Roman" w:hAnsi="Times New Roman" w:cs="Times New Roman"/>
        </w:rPr>
      </w:pPr>
    </w:p>
    <w:p w:rsidR="00E06E60" w:rsidRPr="001C35A1" w:rsidRDefault="00E06E60" w:rsidP="00E06E60">
      <w:pPr>
        <w:pStyle w:val="ListParagraph"/>
        <w:rPr>
          <w:rFonts w:ascii="Times New Roman" w:hAnsi="Times New Roman" w:cs="Times New Roman"/>
        </w:rPr>
      </w:pPr>
    </w:p>
    <w:p w:rsidR="00E06E60" w:rsidRPr="001C35A1" w:rsidRDefault="00E06E60" w:rsidP="00E06E60">
      <w:pPr>
        <w:pStyle w:val="ListParagraph"/>
        <w:numPr>
          <w:ilvl w:val="0"/>
          <w:numId w:val="4"/>
        </w:numPr>
        <w:rPr>
          <w:rFonts w:ascii="Times New Roman" w:hAnsi="Times New Roman" w:cs="Times New Roman"/>
        </w:rPr>
      </w:pPr>
      <w:r w:rsidRPr="001C35A1">
        <w:rPr>
          <w:rFonts w:ascii="Times New Roman" w:hAnsi="Times New Roman" w:cs="Times New Roman"/>
        </w:rPr>
        <w:t xml:space="preserve">Evaluation of related costs </w:t>
      </w:r>
      <w:r w:rsidR="002D6F81" w:rsidRPr="001C35A1">
        <w:rPr>
          <w:rFonts w:ascii="Times New Roman" w:hAnsi="Times New Roman" w:cs="Times New Roman"/>
        </w:rPr>
        <w:t>(</w:t>
      </w:r>
      <w:r w:rsidR="002D6F81"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06E60" w:rsidRPr="00AF36F6" w:rsidTr="00AF36F6">
        <w:tc>
          <w:tcPr>
            <w:tcW w:w="9576" w:type="dxa"/>
            <w:tcBorders>
              <w:top w:val="single" w:sz="4" w:space="0" w:color="000000"/>
              <w:left w:val="single" w:sz="4" w:space="0" w:color="000000"/>
              <w:bottom w:val="single" w:sz="4" w:space="0" w:color="000000"/>
              <w:right w:val="single" w:sz="4" w:space="0" w:color="000000"/>
            </w:tcBorders>
          </w:tcPr>
          <w:p w:rsidR="00E06E60" w:rsidRPr="00AF36F6" w:rsidRDefault="00E06E60">
            <w:pPr>
              <w:rPr>
                <w:rFonts w:ascii="Times New Roman" w:hAnsi="Times New Roman" w:cs="Times New Roman"/>
              </w:rPr>
            </w:pPr>
            <w:bookmarkStart w:id="0" w:name="_GoBack"/>
            <w:bookmarkEnd w:id="0"/>
          </w:p>
        </w:tc>
      </w:tr>
    </w:tbl>
    <w:p w:rsidR="00E06E60" w:rsidRPr="001C35A1" w:rsidRDefault="00E06E60" w:rsidP="00E06E60">
      <w:pPr>
        <w:rPr>
          <w:rFonts w:ascii="Times New Roman" w:hAnsi="Times New Roman" w:cs="Times New Roman"/>
        </w:rPr>
      </w:pPr>
    </w:p>
    <w:p w:rsidR="00E06E60" w:rsidRPr="001C35A1" w:rsidRDefault="00E06E60"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06E60" w:rsidRPr="00AF36F6" w:rsidTr="00AF36F6">
        <w:tc>
          <w:tcPr>
            <w:tcW w:w="9576" w:type="dxa"/>
            <w:tcBorders>
              <w:top w:val="single" w:sz="4" w:space="0" w:color="000000"/>
              <w:left w:val="single" w:sz="4" w:space="0" w:color="000000"/>
              <w:bottom w:val="single" w:sz="4" w:space="0" w:color="000000"/>
              <w:right w:val="single" w:sz="4" w:space="0" w:color="000000"/>
            </w:tcBorders>
          </w:tcPr>
          <w:p w:rsidR="00E06E60" w:rsidRPr="00AF36F6" w:rsidRDefault="00D047D8">
            <w:pPr>
              <w:rPr>
                <w:rFonts w:ascii="Times New Roman" w:hAnsi="Times New Roman" w:cs="Times New Roman"/>
              </w:rPr>
            </w:pPr>
            <w:r>
              <w:rPr>
                <w:rFonts w:ascii="Times New Roman" w:hAnsi="Times New Roman" w:cs="Times New Roman"/>
              </w:rPr>
              <w:t>Students and staff will have to walk to south end of campus to utilize the cafeteria microwave which can put a time restraint on being prompt to classes.</w:t>
            </w:r>
          </w:p>
        </w:tc>
      </w:tr>
    </w:tbl>
    <w:p w:rsidR="00E06E60" w:rsidRPr="001C35A1" w:rsidRDefault="00E06E60" w:rsidP="00E06E60">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sectPr w:rsidR="00354A77" w:rsidRPr="001C35A1" w:rsidSect="001871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0E3" w:rsidRDefault="000E30E3" w:rsidP="0056196B">
      <w:r>
        <w:separator/>
      </w:r>
    </w:p>
  </w:endnote>
  <w:endnote w:type="continuationSeparator" w:id="0">
    <w:p w:rsidR="000E30E3" w:rsidRDefault="000E30E3" w:rsidP="0056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14" w:rsidRDefault="00D80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1CA" w:rsidRDefault="001C35A1" w:rsidP="001C35A1">
    <w:pPr>
      <w:pStyle w:val="Footer"/>
      <w:jc w:val="center"/>
    </w:pPr>
    <w:r>
      <w:t>Needs Assessment Applications are due 10/</w:t>
    </w:r>
    <w:r w:rsidR="00D80B14">
      <w:t>03/11</w:t>
    </w:r>
  </w:p>
  <w:p w:rsidR="0056196B" w:rsidRDefault="00561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14" w:rsidRDefault="00D80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0E3" w:rsidRDefault="000E30E3" w:rsidP="0056196B">
      <w:r>
        <w:separator/>
      </w:r>
    </w:p>
  </w:footnote>
  <w:footnote w:type="continuationSeparator" w:id="0">
    <w:p w:rsidR="000E30E3" w:rsidRDefault="000E30E3" w:rsidP="00561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14" w:rsidRDefault="00D80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14" w:rsidRDefault="00D80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14" w:rsidRDefault="00D80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A5"/>
    <w:rsid w:val="00053D44"/>
    <w:rsid w:val="0006425C"/>
    <w:rsid w:val="000769B5"/>
    <w:rsid w:val="000E30E3"/>
    <w:rsid w:val="00107505"/>
    <w:rsid w:val="001110E3"/>
    <w:rsid w:val="00134F06"/>
    <w:rsid w:val="00135A8B"/>
    <w:rsid w:val="00152F63"/>
    <w:rsid w:val="001871CE"/>
    <w:rsid w:val="001C35A1"/>
    <w:rsid w:val="0020018D"/>
    <w:rsid w:val="00225A40"/>
    <w:rsid w:val="00264DF6"/>
    <w:rsid w:val="002844A6"/>
    <w:rsid w:val="002A52F2"/>
    <w:rsid w:val="002D6F81"/>
    <w:rsid w:val="002F4BAC"/>
    <w:rsid w:val="003203AA"/>
    <w:rsid w:val="00354A77"/>
    <w:rsid w:val="00395E76"/>
    <w:rsid w:val="004A288B"/>
    <w:rsid w:val="004A640B"/>
    <w:rsid w:val="004A65E1"/>
    <w:rsid w:val="004E61C1"/>
    <w:rsid w:val="005051CA"/>
    <w:rsid w:val="00550F4E"/>
    <w:rsid w:val="0056196B"/>
    <w:rsid w:val="00570535"/>
    <w:rsid w:val="00575845"/>
    <w:rsid w:val="0058204E"/>
    <w:rsid w:val="0059174E"/>
    <w:rsid w:val="006043C9"/>
    <w:rsid w:val="00607937"/>
    <w:rsid w:val="0062203D"/>
    <w:rsid w:val="006346A2"/>
    <w:rsid w:val="006E62CB"/>
    <w:rsid w:val="00700BD4"/>
    <w:rsid w:val="0074397A"/>
    <w:rsid w:val="00777318"/>
    <w:rsid w:val="007E7D2A"/>
    <w:rsid w:val="007F2F58"/>
    <w:rsid w:val="00803655"/>
    <w:rsid w:val="008464AC"/>
    <w:rsid w:val="00860977"/>
    <w:rsid w:val="00864951"/>
    <w:rsid w:val="008957F7"/>
    <w:rsid w:val="008F532C"/>
    <w:rsid w:val="009265FC"/>
    <w:rsid w:val="00931A6E"/>
    <w:rsid w:val="009E57D4"/>
    <w:rsid w:val="00A118B0"/>
    <w:rsid w:val="00A41463"/>
    <w:rsid w:val="00A42D47"/>
    <w:rsid w:val="00AC1BEC"/>
    <w:rsid w:val="00AC7FFA"/>
    <w:rsid w:val="00AF36F6"/>
    <w:rsid w:val="00B21741"/>
    <w:rsid w:val="00B33666"/>
    <w:rsid w:val="00BB3870"/>
    <w:rsid w:val="00BB6C68"/>
    <w:rsid w:val="00BD4B93"/>
    <w:rsid w:val="00C175AE"/>
    <w:rsid w:val="00C37D90"/>
    <w:rsid w:val="00C92F06"/>
    <w:rsid w:val="00CA2917"/>
    <w:rsid w:val="00D047D8"/>
    <w:rsid w:val="00D15F96"/>
    <w:rsid w:val="00D564AA"/>
    <w:rsid w:val="00D80B14"/>
    <w:rsid w:val="00DA1567"/>
    <w:rsid w:val="00E026CC"/>
    <w:rsid w:val="00E06E60"/>
    <w:rsid w:val="00E66E2B"/>
    <w:rsid w:val="00E867FA"/>
    <w:rsid w:val="00EB6ECA"/>
    <w:rsid w:val="00EC6EAB"/>
    <w:rsid w:val="00EE5D21"/>
    <w:rsid w:val="00FB6AA5"/>
    <w:rsid w:val="00FC3FCC"/>
    <w:rsid w:val="00FE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196B"/>
    <w:pPr>
      <w:tabs>
        <w:tab w:val="center" w:pos="4680"/>
        <w:tab w:val="right" w:pos="9360"/>
      </w:tabs>
    </w:pPr>
  </w:style>
  <w:style w:type="character" w:customStyle="1" w:styleId="HeaderChar">
    <w:name w:val="Header Char"/>
    <w:basedOn w:val="DefaultParagraphFont"/>
    <w:link w:val="Header"/>
    <w:uiPriority w:val="99"/>
    <w:semiHidden/>
    <w:rsid w:val="0056196B"/>
  </w:style>
  <w:style w:type="paragraph" w:styleId="Footer">
    <w:name w:val="footer"/>
    <w:basedOn w:val="Normal"/>
    <w:link w:val="FooterChar"/>
    <w:uiPriority w:val="99"/>
    <w:unhideWhenUsed/>
    <w:rsid w:val="0056196B"/>
    <w:pPr>
      <w:tabs>
        <w:tab w:val="center" w:pos="4680"/>
        <w:tab w:val="right" w:pos="9360"/>
      </w:tabs>
    </w:pPr>
  </w:style>
  <w:style w:type="character" w:customStyle="1" w:styleId="FooterChar">
    <w:name w:val="Footer Char"/>
    <w:basedOn w:val="DefaultParagraphFont"/>
    <w:link w:val="Footer"/>
    <w:uiPriority w:val="99"/>
    <w:rsid w:val="0056196B"/>
  </w:style>
  <w:style w:type="paragraph" w:styleId="BalloonText">
    <w:name w:val="Balloon Text"/>
    <w:basedOn w:val="Normal"/>
    <w:link w:val="BalloonTextChar"/>
    <w:uiPriority w:val="99"/>
    <w:semiHidden/>
    <w:unhideWhenUsed/>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rsid w:val="005619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196B"/>
    <w:pPr>
      <w:tabs>
        <w:tab w:val="center" w:pos="4680"/>
        <w:tab w:val="right" w:pos="9360"/>
      </w:tabs>
    </w:pPr>
  </w:style>
  <w:style w:type="character" w:customStyle="1" w:styleId="HeaderChar">
    <w:name w:val="Header Char"/>
    <w:basedOn w:val="DefaultParagraphFont"/>
    <w:link w:val="Header"/>
    <w:uiPriority w:val="99"/>
    <w:semiHidden/>
    <w:rsid w:val="0056196B"/>
  </w:style>
  <w:style w:type="paragraph" w:styleId="Footer">
    <w:name w:val="footer"/>
    <w:basedOn w:val="Normal"/>
    <w:link w:val="FooterChar"/>
    <w:uiPriority w:val="99"/>
    <w:unhideWhenUsed/>
    <w:rsid w:val="0056196B"/>
    <w:pPr>
      <w:tabs>
        <w:tab w:val="center" w:pos="4680"/>
        <w:tab w:val="right" w:pos="9360"/>
      </w:tabs>
    </w:pPr>
  </w:style>
  <w:style w:type="character" w:customStyle="1" w:styleId="FooterChar">
    <w:name w:val="Footer Char"/>
    <w:basedOn w:val="DefaultParagraphFont"/>
    <w:link w:val="Footer"/>
    <w:uiPriority w:val="99"/>
    <w:rsid w:val="0056196B"/>
  </w:style>
  <w:style w:type="paragraph" w:styleId="BalloonText">
    <w:name w:val="Balloon Text"/>
    <w:basedOn w:val="Normal"/>
    <w:link w:val="BalloonTextChar"/>
    <w:uiPriority w:val="99"/>
    <w:semiHidden/>
    <w:unhideWhenUsed/>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rsid w:val="00561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73795">
      <w:bodyDiv w:val="1"/>
      <w:marLeft w:val="0"/>
      <w:marRight w:val="0"/>
      <w:marTop w:val="0"/>
      <w:marBottom w:val="0"/>
      <w:divBdr>
        <w:top w:val="none" w:sz="0" w:space="0" w:color="auto"/>
        <w:left w:val="none" w:sz="0" w:space="0" w:color="auto"/>
        <w:bottom w:val="none" w:sz="0" w:space="0" w:color="auto"/>
        <w:right w:val="none" w:sz="0" w:space="0" w:color="auto"/>
      </w:divBdr>
    </w:div>
    <w:div w:id="1196581920">
      <w:bodyDiv w:val="1"/>
      <w:marLeft w:val="0"/>
      <w:marRight w:val="0"/>
      <w:marTop w:val="0"/>
      <w:marBottom w:val="0"/>
      <w:divBdr>
        <w:top w:val="none" w:sz="0" w:space="0" w:color="auto"/>
        <w:left w:val="none" w:sz="0" w:space="0" w:color="auto"/>
        <w:bottom w:val="none" w:sz="0" w:space="0" w:color="auto"/>
        <w:right w:val="none" w:sz="0" w:space="0" w:color="auto"/>
      </w:divBdr>
    </w:div>
    <w:div w:id="15345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Dr. Troy</dc:creator>
  <cp:keywords/>
  <cp:lastModifiedBy>Tracy Morrison</cp:lastModifiedBy>
  <cp:revision>16</cp:revision>
  <cp:lastPrinted>2010-08-31T16:44:00Z</cp:lastPrinted>
  <dcterms:created xsi:type="dcterms:W3CDTF">2011-09-29T16:25:00Z</dcterms:created>
  <dcterms:modified xsi:type="dcterms:W3CDTF">2011-10-04T01:35:00Z</dcterms:modified>
</cp:coreProperties>
</file>